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Сервис «Земля для стройки» пополнился новыми земельными участками, площадью более 177 000 кв. метров, сообщили </w:t>
        <w:br/>
        <w:t>в Волгоградском Росреестре</w:t>
      </w:r>
    </w:p>
    <w:p>
      <w:pPr>
        <w:pStyle w:val="Normal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Росреестра по Волгоградской области продолжает ра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боту по повышению эффективности использования земли на территории региона </w:t>
        <w:br/>
        <w:t>в рамках реализации проект Росреестра «Земля для стройки».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2025 года количество земельных участков в сервисе </w:t>
        <w:br/>
        <w:t>«Земля для стройки» увеличилось на 97 земельных участков пригодных для строительства индивидуального жилья. На очередном заседании оперативного штаба по реализации проекта «Земля для стройки», состоявшемся в Управлении в перечень земель, пригодных для строительства жилья включены новые земельные участки общей площадью 177 612 кв.м.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Cs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</w:rPr>
        <w:t xml:space="preserve">Это земельные участки, выявленные на территории Палласовского, Дубовского, Калачевского, Руднянского муниципальных районов </w:t>
        <w:br/>
        <w:t xml:space="preserve">и г. Николаевск, предусмотрены для </w:t>
      </w:r>
      <w:r>
        <w:rPr>
          <w:rFonts w:ascii="Times New Roman" w:hAnsi="Times New Roman"/>
          <w:iCs/>
          <w:sz w:val="28"/>
          <w:szCs w:val="28"/>
          <w:shd w:fill="FFFFFF" w:val="clear"/>
        </w:rPr>
        <w:t>предоставления под строительство индивидуального жилья льготным категориям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сервис уже содержит 1 040 земельных участков, площадью </w:t>
        <w:br/>
        <w:t>1 031 га предусмотрены в целях предоставления льготным категориям граждан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и ежемесячно </w:t>
      </w:r>
      <w:r>
        <w:rPr>
          <w:rFonts w:ascii="Times New Roman" w:hAnsi="Times New Roman"/>
          <w:sz w:val="28"/>
          <w:szCs w:val="28"/>
        </w:rPr>
        <w:t>пополняется новыми участками.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Практически в каждом районе Волгоградской области есть свободные земельные участки, которые могут выбрать для строительства граждане </w:t>
        <w:br/>
        <w:t xml:space="preserve">и застройщики, а также </w:t>
      </w:r>
      <w:r>
        <w:rPr>
          <w:rFonts w:ascii="Times New Roman" w:hAnsi="Times New Roman"/>
          <w:sz w:val="28"/>
          <w:szCs w:val="28"/>
        </w:rPr>
        <w:t>льготные категории граждан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Управление совместно с органами государственной (муниципальной) власти продолжает реализацию проекта «Земля для стройки» в нашем регионе в рамках государственной программы «Национальная система пространственных данных» (НСПД).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ad273d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C:/Users/zab.j/AppData/Roaming/Microsoft/Word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Application>LibreOffice/7.5.6.2$Linux_X86_64 LibreOffice_project/50$Build-2</Application>
  <AppVersion>15.0000</AppVersion>
  <Pages>2</Pages>
  <Words>206</Words>
  <Characters>1508</Characters>
  <CharactersWithSpaces>1709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2025-06-18T14:39:00Z</cp:lastPrinted>
  <dcterms:modified xsi:type="dcterms:W3CDTF">2025-06-26T14:57:00Z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